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202"/>
        <w:gridCol w:w="4612"/>
      </w:tblGrid>
      <w:tr w:rsidR="003D757F" w:rsidRPr="003D757F" w:rsidTr="00C17446">
        <w:tc>
          <w:tcPr>
            <w:tcW w:w="531" w:type="dxa"/>
          </w:tcPr>
          <w:p w:rsidR="003D757F" w:rsidRPr="00697738" w:rsidRDefault="003D757F" w:rsidP="003D757F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02" w:type="dxa"/>
          </w:tcPr>
          <w:p w:rsidR="003D757F" w:rsidRPr="00697738" w:rsidRDefault="003D757F" w:rsidP="003D757F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Название площадки</w:t>
            </w:r>
          </w:p>
        </w:tc>
        <w:tc>
          <w:tcPr>
            <w:tcW w:w="4612" w:type="dxa"/>
          </w:tcPr>
          <w:p w:rsidR="003D757F" w:rsidRPr="00697738" w:rsidRDefault="003D757F" w:rsidP="003D757F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Месторасположение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Pr="00697738" w:rsidRDefault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:rsidR="003D757F" w:rsidRPr="00697738" w:rsidRDefault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Под строительство крематория</w:t>
            </w:r>
          </w:p>
        </w:tc>
        <w:tc>
          <w:tcPr>
            <w:tcW w:w="4612" w:type="dxa"/>
          </w:tcPr>
          <w:p w:rsidR="003D757F" w:rsidRPr="00697738" w:rsidRDefault="003D757F" w:rsidP="003D757F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69773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8F9FA"/>
              </w:rPr>
              <w:t>Кадастровый номер земельного участка 66:12:2413008:26</w:t>
            </w:r>
          </w:p>
          <w:p w:rsidR="003D757F" w:rsidRPr="00697738" w:rsidRDefault="003D757F" w:rsidP="003D757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Свердловская </w:t>
            </w:r>
            <w:r w:rsidRPr="00697738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область, </w:t>
            </w:r>
          </w:p>
          <w:p w:rsidR="003D757F" w:rsidRPr="00697738" w:rsidRDefault="003D757F" w:rsidP="003D757F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697738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МО «Каменский городской округ», </w:t>
            </w:r>
          </w:p>
          <w:p w:rsidR="003D757F" w:rsidRPr="00697738" w:rsidRDefault="003D757F" w:rsidP="003D757F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2 км объездной автодороги </w:t>
            </w:r>
          </w:p>
          <w:p w:rsidR="003D757F" w:rsidRPr="00697738" w:rsidRDefault="003D757F" w:rsidP="003D757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г. Каменск-Уральский - Курган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:rsidR="003D757F" w:rsidRPr="00697738" w:rsidRDefault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Под размещение зданий и объектов для занятий спортом</w:t>
            </w:r>
          </w:p>
        </w:tc>
        <w:tc>
          <w:tcPr>
            <w:tcW w:w="4612" w:type="dxa"/>
          </w:tcPr>
          <w:p w:rsidR="003D757F" w:rsidRPr="00697738" w:rsidRDefault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66:12:2501001:540</w:t>
            </w:r>
          </w:p>
          <w:p w:rsidR="003D757F" w:rsidRPr="00697738" w:rsidRDefault="003D757F" w:rsidP="003D757F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3D757F" w:rsidRPr="00697738" w:rsidRDefault="003D757F" w:rsidP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д. Бекленищева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:rsidR="003D757F" w:rsidRPr="00697738" w:rsidRDefault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Под размещение магазина</w:t>
            </w:r>
          </w:p>
        </w:tc>
        <w:tc>
          <w:tcPr>
            <w:tcW w:w="4612" w:type="dxa"/>
          </w:tcPr>
          <w:p w:rsidR="003D757F" w:rsidRPr="00697738" w:rsidRDefault="003D757F" w:rsidP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</w:t>
            </w:r>
            <w:r w:rsidR="00C17446">
              <w:rPr>
                <w:rFonts w:ascii="Liberation Serif" w:hAnsi="Liberation Serif" w:cs="Times New Roman"/>
                <w:sz w:val="24"/>
                <w:szCs w:val="24"/>
              </w:rPr>
              <w:t>7101001:220</w:t>
            </w:r>
          </w:p>
          <w:p w:rsidR="003D757F" w:rsidRPr="00697738" w:rsidRDefault="003D757F" w:rsidP="003D757F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3D757F" w:rsidRPr="00697738" w:rsidRDefault="00C17446" w:rsidP="003D75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п. Синарский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:rsidR="003D757F" w:rsidRPr="00697738" w:rsidRDefault="00775F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Для размещения объектов дорожного сервиса</w:t>
            </w:r>
          </w:p>
        </w:tc>
        <w:tc>
          <w:tcPr>
            <w:tcW w:w="4612" w:type="dxa"/>
          </w:tcPr>
          <w:p w:rsidR="00775F7B" w:rsidRPr="00697738" w:rsidRDefault="00775F7B" w:rsidP="00775F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66:12:7101001:221</w:t>
            </w:r>
          </w:p>
          <w:p w:rsidR="00775F7B" w:rsidRPr="00697738" w:rsidRDefault="00775F7B" w:rsidP="00775F7B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3D757F" w:rsidRPr="00697738" w:rsidRDefault="00775F7B" w:rsidP="00775F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п. Синарский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202" w:type="dxa"/>
          </w:tcPr>
          <w:p w:rsidR="003D757F" w:rsidRPr="00697738" w:rsidRDefault="00775F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Под размещение торгового объекта</w:t>
            </w:r>
          </w:p>
        </w:tc>
        <w:tc>
          <w:tcPr>
            <w:tcW w:w="4612" w:type="dxa"/>
          </w:tcPr>
          <w:p w:rsidR="00775F7B" w:rsidRPr="00697738" w:rsidRDefault="00775F7B" w:rsidP="00775F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66:12:1001002:252</w:t>
            </w:r>
          </w:p>
          <w:p w:rsidR="00775F7B" w:rsidRPr="00697738" w:rsidRDefault="00775F7B" w:rsidP="00775F7B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3D757F" w:rsidRPr="00697738" w:rsidRDefault="00B67F66" w:rsidP="00775F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75F7B"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. Кисловское</w:t>
            </w:r>
          </w:p>
        </w:tc>
      </w:tr>
      <w:tr w:rsidR="00AE6736" w:rsidRPr="003D757F" w:rsidTr="00B31E1E">
        <w:trPr>
          <w:trHeight w:val="549"/>
        </w:trPr>
        <w:tc>
          <w:tcPr>
            <w:tcW w:w="531" w:type="dxa"/>
          </w:tcPr>
          <w:p w:rsidR="00AE6736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202" w:type="dxa"/>
          </w:tcPr>
          <w:p w:rsidR="00AE6736" w:rsidRPr="00697738" w:rsidRDefault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Под размещение магазина</w:t>
            </w:r>
          </w:p>
        </w:tc>
        <w:tc>
          <w:tcPr>
            <w:tcW w:w="4612" w:type="dxa"/>
          </w:tcPr>
          <w:p w:rsidR="00B31E1E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1901004:102</w:t>
            </w:r>
          </w:p>
          <w:p w:rsidR="00B31E1E" w:rsidRPr="00697738" w:rsidRDefault="00B31E1E" w:rsidP="00B31E1E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AE6736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с. Позариха, ул. Механизаторов, д. 11</w:t>
            </w:r>
          </w:p>
        </w:tc>
      </w:tr>
      <w:tr w:rsidR="00AE6736" w:rsidRPr="003D757F" w:rsidTr="00C17446">
        <w:tc>
          <w:tcPr>
            <w:tcW w:w="531" w:type="dxa"/>
          </w:tcPr>
          <w:p w:rsidR="00AE6736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202" w:type="dxa"/>
          </w:tcPr>
          <w:p w:rsidR="00AE6736" w:rsidRPr="00697738" w:rsidRDefault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Для сельскохозяйственного использования-овощеводство</w:t>
            </w:r>
          </w:p>
        </w:tc>
        <w:tc>
          <w:tcPr>
            <w:tcW w:w="4612" w:type="dxa"/>
          </w:tcPr>
          <w:p w:rsidR="00B31E1E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2708014:117</w:t>
            </w:r>
          </w:p>
          <w:p w:rsidR="00B31E1E" w:rsidRPr="00697738" w:rsidRDefault="00B31E1E" w:rsidP="00B31E1E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AE6736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с. Большая </w:t>
            </w:r>
            <w:proofErr w:type="spellStart"/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Грязнуха</w:t>
            </w:r>
            <w:proofErr w:type="spellEnd"/>
          </w:p>
        </w:tc>
      </w:tr>
      <w:tr w:rsidR="00AE6736" w:rsidRPr="003D757F" w:rsidTr="00C17446">
        <w:tc>
          <w:tcPr>
            <w:tcW w:w="531" w:type="dxa"/>
          </w:tcPr>
          <w:p w:rsidR="00AE6736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202" w:type="dxa"/>
          </w:tcPr>
          <w:p w:rsidR="00AE6736" w:rsidRPr="00697738" w:rsidRDefault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Для сельскохозяйственного использования – хранение и переработка сельскохозяйственной продукции</w:t>
            </w:r>
          </w:p>
        </w:tc>
        <w:tc>
          <w:tcPr>
            <w:tcW w:w="4612" w:type="dxa"/>
          </w:tcPr>
          <w:p w:rsidR="00B31E1E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4801003:1349</w:t>
            </w:r>
          </w:p>
          <w:p w:rsidR="00B31E1E" w:rsidRPr="00697738" w:rsidRDefault="00B31E1E" w:rsidP="00B31E1E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AE6736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 Рыбниковское</w:t>
            </w:r>
          </w:p>
        </w:tc>
      </w:tr>
      <w:tr w:rsidR="00AE6736" w:rsidRPr="003D757F" w:rsidTr="00C17446">
        <w:tc>
          <w:tcPr>
            <w:tcW w:w="531" w:type="dxa"/>
          </w:tcPr>
          <w:p w:rsidR="00AE6736" w:rsidRPr="00697738" w:rsidRDefault="00AE673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</w:tcPr>
          <w:p w:rsidR="00AE6736" w:rsidRPr="00697738" w:rsidRDefault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Для сельскохозяйственного использования – хранение и переработка сельскохозяйственной продукции</w:t>
            </w:r>
          </w:p>
        </w:tc>
        <w:tc>
          <w:tcPr>
            <w:tcW w:w="4612" w:type="dxa"/>
          </w:tcPr>
          <w:p w:rsidR="00B31E1E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4801003:176</w:t>
            </w:r>
          </w:p>
          <w:p w:rsidR="00B31E1E" w:rsidRPr="00697738" w:rsidRDefault="00B31E1E" w:rsidP="00B31E1E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Свердловская область, МО «Каменский городской округ»,</w:t>
            </w:r>
          </w:p>
          <w:p w:rsidR="00AE6736" w:rsidRPr="00697738" w:rsidRDefault="00B31E1E" w:rsidP="00B31E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 Рыбниковское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Default="00B31E1E" w:rsidP="00AC79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  <w:p w:rsidR="00AE6736" w:rsidRPr="00697738" w:rsidRDefault="00AE6736" w:rsidP="00AC797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3D757F" w:rsidRPr="00697738" w:rsidRDefault="00775F7B" w:rsidP="00AC79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Для размещения объектов рекреации</w:t>
            </w:r>
          </w:p>
        </w:tc>
        <w:tc>
          <w:tcPr>
            <w:tcW w:w="4612" w:type="dxa"/>
          </w:tcPr>
          <w:p w:rsidR="00775F7B" w:rsidRPr="00697738" w:rsidRDefault="00775F7B" w:rsidP="00775F7B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Свердловская область, МО «Каменский городской округ», </w:t>
            </w:r>
          </w:p>
          <w:p w:rsidR="00775F7B" w:rsidRPr="00697738" w:rsidRDefault="00775F7B" w:rsidP="00775F7B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в северо-восточной части </w:t>
            </w:r>
          </w:p>
          <w:p w:rsidR="003D757F" w:rsidRPr="00697738" w:rsidRDefault="00775F7B" w:rsidP="00775F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д. Потаскуева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Pr="00697738" w:rsidRDefault="00B31E1E" w:rsidP="00AC79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02" w:type="dxa"/>
          </w:tcPr>
          <w:p w:rsidR="003D757F" w:rsidRPr="00697738" w:rsidRDefault="00775F7B" w:rsidP="00AC79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Для размещения объектов рекреации</w:t>
            </w:r>
          </w:p>
        </w:tc>
        <w:tc>
          <w:tcPr>
            <w:tcW w:w="4612" w:type="dxa"/>
          </w:tcPr>
          <w:p w:rsidR="00775F7B" w:rsidRPr="00697738" w:rsidRDefault="00775F7B" w:rsidP="00775F7B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Свердловская область, МО «Каменский городской округ», </w:t>
            </w:r>
          </w:p>
          <w:p w:rsidR="003D757F" w:rsidRPr="00697738" w:rsidRDefault="00775F7B" w:rsidP="00775F7B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в северной части д. Крайчикова</w:t>
            </w:r>
          </w:p>
        </w:tc>
      </w:tr>
      <w:tr w:rsidR="003D757F" w:rsidRPr="003D757F" w:rsidTr="00C17446">
        <w:tc>
          <w:tcPr>
            <w:tcW w:w="531" w:type="dxa"/>
          </w:tcPr>
          <w:p w:rsidR="003D757F" w:rsidRPr="00697738" w:rsidRDefault="00B31E1E" w:rsidP="00AC79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202" w:type="dxa"/>
          </w:tcPr>
          <w:p w:rsidR="003D757F" w:rsidRPr="00697738" w:rsidRDefault="00775F7B" w:rsidP="00AC797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Для размещения объектов дорожного сервиса</w:t>
            </w:r>
          </w:p>
        </w:tc>
        <w:tc>
          <w:tcPr>
            <w:tcW w:w="4612" w:type="dxa"/>
          </w:tcPr>
          <w:p w:rsidR="00550FAE" w:rsidRPr="00697738" w:rsidRDefault="00550FAE" w:rsidP="00550FAE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Свердловская область, МО «Каменский городской округ», </w:t>
            </w:r>
          </w:p>
          <w:p w:rsidR="003D757F" w:rsidRPr="00697738" w:rsidRDefault="00550FAE" w:rsidP="00550FA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д. Бубнова</w:t>
            </w:r>
            <w:r w:rsidR="004C0A3E"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, у региональной автомобильной дороги г. Богданович-с. Покровское</w:t>
            </w:r>
          </w:p>
        </w:tc>
      </w:tr>
      <w:tr w:rsidR="00C17446" w:rsidRPr="00697738" w:rsidTr="00C17446">
        <w:tc>
          <w:tcPr>
            <w:tcW w:w="531" w:type="dxa"/>
          </w:tcPr>
          <w:p w:rsidR="00C17446" w:rsidRPr="00697738" w:rsidRDefault="00B31E1E" w:rsidP="0036161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4202" w:type="dxa"/>
          </w:tcPr>
          <w:p w:rsidR="00C17446" w:rsidRPr="00697738" w:rsidRDefault="00C17446" w:rsidP="00B14A3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 </w:t>
            </w:r>
            <w:r w:rsidR="00B14A39">
              <w:rPr>
                <w:rFonts w:ascii="Liberation Serif" w:hAnsi="Liberation Serif" w:cs="Times New Roman"/>
                <w:sz w:val="24"/>
                <w:szCs w:val="24"/>
              </w:rPr>
              <w:t>размещение многоквартирного дома</w:t>
            </w:r>
          </w:p>
        </w:tc>
        <w:tc>
          <w:tcPr>
            <w:tcW w:w="4612" w:type="dxa"/>
          </w:tcPr>
          <w:p w:rsidR="00C17446" w:rsidRPr="00697738" w:rsidRDefault="00C17446" w:rsidP="00C1744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97738">
              <w:rPr>
                <w:rFonts w:ascii="Liberation Serif" w:hAnsi="Liberation Serif" w:cs="Times New Roman"/>
                <w:sz w:val="24"/>
                <w:szCs w:val="24"/>
              </w:rPr>
              <w:t>Кадастровый номер земельного участка 66:12:</w:t>
            </w:r>
            <w:r w:rsidR="00B14A39">
              <w:rPr>
                <w:rFonts w:ascii="Liberation Serif" w:hAnsi="Liberation Serif" w:cs="Times New Roman"/>
                <w:sz w:val="24"/>
                <w:szCs w:val="24"/>
              </w:rPr>
              <w:t>5301002:113</w:t>
            </w:r>
          </w:p>
          <w:p w:rsidR="00C17446" w:rsidRPr="00697738" w:rsidRDefault="00C17446" w:rsidP="00C17446">
            <w:pP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</w:pPr>
            <w:r w:rsidRPr="00697738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Свердловская область, МО «Каменский городской округ», </w:t>
            </w:r>
          </w:p>
          <w:p w:rsidR="00C17446" w:rsidRPr="00697738" w:rsidRDefault="00B14A39" w:rsidP="00C1744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пгт. Мартюш, ул. Совхозная, 5</w:t>
            </w:r>
          </w:p>
        </w:tc>
      </w:tr>
    </w:tbl>
    <w:p w:rsidR="00853AF5" w:rsidRPr="003D757F" w:rsidRDefault="00853AF5">
      <w:pPr>
        <w:rPr>
          <w:rFonts w:ascii="Times New Roman" w:hAnsi="Times New Roman" w:cs="Times New Roman"/>
          <w:sz w:val="28"/>
          <w:szCs w:val="28"/>
        </w:rPr>
      </w:pPr>
    </w:p>
    <w:sectPr w:rsidR="00853AF5" w:rsidRPr="003D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CF"/>
    <w:rsid w:val="000342AE"/>
    <w:rsid w:val="001073E0"/>
    <w:rsid w:val="003D757F"/>
    <w:rsid w:val="00457115"/>
    <w:rsid w:val="004C0A3E"/>
    <w:rsid w:val="00550FAE"/>
    <w:rsid w:val="005718A6"/>
    <w:rsid w:val="00697738"/>
    <w:rsid w:val="006E03C3"/>
    <w:rsid w:val="00775F7B"/>
    <w:rsid w:val="00853AF5"/>
    <w:rsid w:val="00AD11CF"/>
    <w:rsid w:val="00AE6736"/>
    <w:rsid w:val="00B14A39"/>
    <w:rsid w:val="00B31E1E"/>
    <w:rsid w:val="00B67F66"/>
    <w:rsid w:val="00C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11765-C783-45FB-B0E9-D39ACC87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6</cp:revision>
  <dcterms:created xsi:type="dcterms:W3CDTF">2021-05-11T08:42:00Z</dcterms:created>
  <dcterms:modified xsi:type="dcterms:W3CDTF">2022-02-09T07:29:00Z</dcterms:modified>
</cp:coreProperties>
</file>